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2AD6" w14:textId="77777777" w:rsidR="00892992" w:rsidRPr="00950331" w:rsidRDefault="00892992" w:rsidP="00DF119E">
      <w:pPr>
        <w:rPr>
          <w:b/>
          <w:sz w:val="28"/>
        </w:rPr>
      </w:pPr>
    </w:p>
    <w:p w14:paraId="4EB540D6" w14:textId="77777777" w:rsidR="0053687E" w:rsidRPr="00950331" w:rsidRDefault="00892992" w:rsidP="000A2032">
      <w:pPr>
        <w:spacing w:after="0" w:line="240" w:lineRule="auto"/>
        <w:jc w:val="center"/>
        <w:rPr>
          <w:rFonts w:cstheme="majorHAnsi"/>
          <w:b/>
          <w:color w:val="262626" w:themeColor="text1" w:themeTint="D9"/>
          <w:sz w:val="28"/>
          <w:lang w:val="el-GR"/>
        </w:rPr>
      </w:pPr>
      <w:r w:rsidRPr="00950331">
        <w:rPr>
          <w:rFonts w:cstheme="majorHAnsi"/>
          <w:b/>
          <w:color w:val="262626" w:themeColor="text1" w:themeTint="D9"/>
          <w:sz w:val="28"/>
        </w:rPr>
        <w:t>Bridges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 </w:t>
      </w:r>
      <w:r w:rsidRPr="00950331">
        <w:rPr>
          <w:rFonts w:cstheme="majorHAnsi"/>
          <w:b/>
          <w:color w:val="262626" w:themeColor="text1" w:themeTint="D9"/>
          <w:sz w:val="28"/>
        </w:rPr>
        <w:t>Awards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: </w:t>
      </w:r>
      <w:r w:rsidR="0053687E" w:rsidRPr="00950331">
        <w:rPr>
          <w:rFonts w:cstheme="majorHAnsi"/>
          <w:b/>
          <w:color w:val="262626" w:themeColor="text1" w:themeTint="D9"/>
          <w:sz w:val="28"/>
          <w:lang w:val="el-GR"/>
        </w:rPr>
        <w:t>Ο νέος θεσμός για την ε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πιβράβευση </w:t>
      </w:r>
    </w:p>
    <w:p w14:paraId="1A853D91" w14:textId="77777777" w:rsidR="00892992" w:rsidRPr="00950331" w:rsidRDefault="00892992" w:rsidP="000A2032">
      <w:pPr>
        <w:spacing w:after="0" w:line="240" w:lineRule="auto"/>
        <w:jc w:val="center"/>
        <w:rPr>
          <w:rFonts w:cstheme="majorHAnsi"/>
          <w:b/>
          <w:color w:val="262626" w:themeColor="text1" w:themeTint="D9"/>
          <w:sz w:val="28"/>
          <w:lang w:val="el-GR"/>
        </w:rPr>
      </w:pP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>της συνεργασίας των Ελλήνων</w:t>
      </w:r>
      <w:r w:rsidR="007C3A6A"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 σε όλο τον κόσμο</w:t>
      </w:r>
    </w:p>
    <w:p w14:paraId="0497A5C4" w14:textId="77777777" w:rsidR="00892992" w:rsidRPr="00950331" w:rsidRDefault="00102D8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rPr>
          <w:rFonts w:asciiTheme="majorHAnsi" w:hAnsiTheme="majorHAnsi" w:cstheme="majorHAnsi"/>
          <w:color w:val="262626" w:themeColor="text1" w:themeTint="D9"/>
          <w:sz w:val="24"/>
          <w:lang w:val="el-GR"/>
        </w:rPr>
        <w:br/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 xml:space="preserve">Με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σύνθημα </w:t>
      </w:r>
      <w:r w:rsidR="00892992" w:rsidRPr="00950331">
        <w:rPr>
          <w:rFonts w:cstheme="majorHAnsi"/>
          <w:i/>
          <w:color w:val="262626" w:themeColor="text1" w:themeTint="D9"/>
          <w:sz w:val="24"/>
          <w:lang w:val="el-GR"/>
        </w:rPr>
        <w:t>«Γεφυρώνουμε την απόσταση, επιβραβεύουμε τη συνεργασία»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η </w:t>
      </w:r>
      <w:bookmarkStart w:id="0" w:name="_GoBack"/>
      <w:bookmarkEnd w:id="0"/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ρωτοβουλία 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«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Γέφυρες Γνώσης και Συνεργασίας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»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 xml:space="preserve">εγκαινιάζει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ένα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ν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νέο θεσμό Βραβείων για την αν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άδειξη και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την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επιβράβευση 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της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συνεργασίας μεταξύ των Ελλήνων σε ολόκληρο τον κόσμο.</w:t>
      </w:r>
    </w:p>
    <w:p w14:paraId="01634453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48BF0B9F" w14:textId="7517EE84" w:rsidR="00730C49" w:rsidRPr="00950331" w:rsidRDefault="0089299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Ο θεσμός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των </w:t>
      </w: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(</w:t>
      </w:r>
      <w:r w:rsidR="0066289E">
        <w:fldChar w:fldCharType="begin"/>
      </w:r>
      <w:r w:rsidR="0066289E" w:rsidRPr="00E274B2">
        <w:rPr>
          <w:lang w:val="el-GR"/>
        </w:rPr>
        <w:instrText xml:space="preserve"> </w:instrText>
      </w:r>
      <w:r w:rsidR="0066289E">
        <w:instrText>HYPERLINK</w:instrText>
      </w:r>
      <w:r w:rsidR="0066289E" w:rsidRPr="00E274B2">
        <w:rPr>
          <w:lang w:val="el-GR"/>
        </w:rPr>
        <w:instrText xml:space="preserve"> "</w:instrText>
      </w:r>
      <w:r w:rsidR="0066289E">
        <w:instrText>http</w:instrText>
      </w:r>
      <w:r w:rsidR="0066289E" w:rsidRPr="00E274B2">
        <w:rPr>
          <w:lang w:val="el-GR"/>
        </w:rPr>
        <w:instrText>://</w:instrText>
      </w:r>
      <w:r w:rsidR="0066289E">
        <w:instrText>awards</w:instrText>
      </w:r>
      <w:r w:rsidR="0066289E" w:rsidRPr="00E274B2">
        <w:rPr>
          <w:lang w:val="el-GR"/>
        </w:rPr>
        <w:instrText>.</w:instrText>
      </w:r>
      <w:r w:rsidR="0066289E">
        <w:instrText>knowledgebridges</w:instrText>
      </w:r>
      <w:r w:rsidR="0066289E" w:rsidRPr="00E274B2">
        <w:rPr>
          <w:lang w:val="el-GR"/>
        </w:rPr>
        <w:instrText>.</w:instrText>
      </w:r>
      <w:r w:rsidR="0066289E">
        <w:instrText>gr</w:instrText>
      </w:r>
      <w:r w:rsidR="0066289E" w:rsidRPr="00E274B2">
        <w:rPr>
          <w:lang w:val="el-GR"/>
        </w:rPr>
        <w:instrText xml:space="preserve">" </w:instrText>
      </w:r>
      <w:r w:rsidR="0066289E">
        <w:fldChar w:fldCharType="separate"/>
      </w:r>
      <w:r w:rsidR="003D44DF" w:rsidRPr="00950331">
        <w:rPr>
          <w:rStyle w:val="Hyperlink"/>
          <w:rFonts w:cstheme="majorHAnsi"/>
          <w:sz w:val="24"/>
        </w:rPr>
        <w:t>http</w:t>
      </w:r>
      <w:r w:rsidR="003D44DF" w:rsidRPr="00950331">
        <w:rPr>
          <w:rStyle w:val="Hyperlink"/>
          <w:rFonts w:cstheme="majorHAnsi"/>
          <w:sz w:val="24"/>
          <w:lang w:val="el-GR"/>
        </w:rPr>
        <w:t>://</w:t>
      </w:r>
      <w:r w:rsidR="003D44DF" w:rsidRPr="00950331">
        <w:rPr>
          <w:rStyle w:val="Hyperlink"/>
          <w:rFonts w:cstheme="majorHAnsi"/>
          <w:sz w:val="24"/>
        </w:rPr>
        <w:t>awards</w:t>
      </w:r>
      <w:r w:rsidR="003D44DF" w:rsidRPr="00950331">
        <w:rPr>
          <w:rStyle w:val="Hyperlink"/>
          <w:rFonts w:cstheme="majorHAnsi"/>
          <w:sz w:val="24"/>
          <w:lang w:val="el-GR"/>
        </w:rPr>
        <w:t>.</w:t>
      </w:r>
      <w:proofErr w:type="spellStart"/>
      <w:r w:rsidR="003D44DF" w:rsidRPr="00950331">
        <w:rPr>
          <w:rStyle w:val="Hyperlink"/>
          <w:rFonts w:cstheme="majorHAnsi"/>
          <w:sz w:val="24"/>
        </w:rPr>
        <w:t>knowledgebridges</w:t>
      </w:r>
      <w:proofErr w:type="spellEnd"/>
      <w:r w:rsidR="003D44DF" w:rsidRPr="00950331">
        <w:rPr>
          <w:rStyle w:val="Hyperlink"/>
          <w:rFonts w:cstheme="majorHAnsi"/>
          <w:sz w:val="24"/>
          <w:lang w:val="el-GR"/>
        </w:rPr>
        <w:t>.</w:t>
      </w:r>
      <w:r w:rsidR="003D44DF" w:rsidRPr="00950331">
        <w:rPr>
          <w:rStyle w:val="Hyperlink"/>
          <w:rFonts w:cstheme="majorHAnsi"/>
          <w:sz w:val="24"/>
        </w:rPr>
        <w:t>gr</w:t>
      </w:r>
      <w:r w:rsidR="0066289E">
        <w:rPr>
          <w:rStyle w:val="Hyperlink"/>
          <w:rFonts w:cstheme="majorHAnsi"/>
          <w:sz w:val="24"/>
        </w:rPr>
        <w:fldChar w:fldCharType="end"/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)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, που υλοποιείται για πρώτη χρ</w:t>
      </w:r>
      <w:r w:rsidR="00D45468" w:rsidRPr="00950331">
        <w:rPr>
          <w:rFonts w:cstheme="majorHAnsi"/>
          <w:color w:val="262626" w:themeColor="text1" w:themeTint="D9"/>
          <w:sz w:val="24"/>
          <w:lang w:val="el-GR"/>
        </w:rPr>
        <w:t>ονιά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φέτος, 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περιλαμβάνει δύο κατηγορίες βραβείων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τις «Γέφυρες Επιστημονικών Δικτύων» και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τις 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«Γέφυρες Επιχειρηματικής Συνεργασίας». Η πρώτη κατηγορία </w:t>
      </w:r>
      <w:r w:rsidR="00241A39" w:rsidRPr="00950331">
        <w:rPr>
          <w:rFonts w:cstheme="majorHAnsi"/>
          <w:color w:val="262626" w:themeColor="text1" w:themeTint="D9"/>
          <w:sz w:val="24"/>
          <w:lang w:val="el-GR"/>
        </w:rPr>
        <w:t>επιβραβεύει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μεμονωμένα επιστημονικά δίκτυα ή συνεργαζόμενα δίκτυα από την Ελλάδα και το εξωτερικό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που έχουν να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επιδείξουν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αξιόλογα αποτελέσματα,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και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στα οποία συμμετέχουν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τουλάχιστον 15 μέλη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από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όλο τον κόσμο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 Η δεύτερη κατηγορία εστιάζει σε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επιχειρηματικά σχήματα, στα οποία συμμετέχουν Έλληνες και ξένοι υπήκοοι (ελληνικής ή μη καταγωγής), με στόχο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την παραγωγή προϊόντος ή υπηρεσίας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με αντίκτυπο στη χώρα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14:paraId="5840D036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642DAE2C" w14:textId="0CF0B8FE" w:rsidR="008028E2" w:rsidRPr="00950331" w:rsidRDefault="008028E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Στις κύριες επιδιώξεις των </w:t>
      </w: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συγκαταλέγονται η λειτουργία του θεσμού των βραβείων ως πηγή ενθάρρυνσης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και ανάδειξης του δημιουργικού ανθρώπινου δυναμικού της χώρας όπου και αν βρίσκεται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, η ενίσχυση των δεσμών των Ελλήνων ή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ελληνικής καταγωγής επιστημόνων,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επαγγελματιών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 και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επιχειρηματιών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που ζουν και εργάζονται στο εξωτερικό με την Ελλάδα, η ανάπτυξη συνεργασιών που οδηγούν σε αμοιβαίο όφελος, η αύξηση της εξωστρέφειας των ελληνικών επιχειρήσεων και των προϊόντων και υπηρεσιών τους και τέλος, η δημιουργία συνθηκών για την αντιμετώπιση του φαινομένου διαρροής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εξειδικευμένου ανθρώπινου δυναμικού της Ελλάδας.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14:paraId="498079F7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477FBEE7" w14:textId="788B79DD" w:rsidR="00B94B99" w:rsidRPr="00950331" w:rsidRDefault="00C91D91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Στο πλαίσιο του θεσμού των </w:t>
      </w:r>
      <w:r w:rsidR="0014699F" w:rsidRPr="00950331">
        <w:rPr>
          <w:rFonts w:cstheme="majorHAnsi"/>
          <w:color w:val="262626" w:themeColor="text1" w:themeTint="D9"/>
          <w:sz w:val="24"/>
        </w:rPr>
        <w:t>Bridges</w:t>
      </w:r>
      <w:r w:rsidR="0014699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14699F" w:rsidRPr="00950331">
        <w:rPr>
          <w:rFonts w:cstheme="majorHAnsi"/>
          <w:color w:val="262626" w:themeColor="text1" w:themeTint="D9"/>
          <w:sz w:val="24"/>
        </w:rPr>
        <w:t>Awards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θα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απονεμηθούν χρηματικά έπαθλα σε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>έως</w:t>
      </w:r>
      <w:r w:rsidR="00FD767A" w:rsidRPr="00950331">
        <w:rPr>
          <w:rFonts w:cstheme="majorHAnsi"/>
          <w:color w:val="FF0000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6 συνεργασίες επιστημονικών δικτύων και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σε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>έως</w:t>
      </w:r>
      <w:r w:rsidR="007072C9" w:rsidRPr="00950331">
        <w:rPr>
          <w:rFonts w:cstheme="majorHAnsi"/>
          <w:color w:val="FF0000"/>
          <w:sz w:val="24"/>
          <w:lang w:val="el-GR"/>
        </w:rPr>
        <w:t xml:space="preserve"> </w:t>
      </w:r>
      <w:r w:rsidR="00C30D84" w:rsidRPr="00950331">
        <w:rPr>
          <w:rFonts w:cstheme="majorHAnsi"/>
          <w:color w:val="262626" w:themeColor="text1" w:themeTint="D9"/>
          <w:sz w:val="24"/>
          <w:lang w:val="el-GR"/>
        </w:rPr>
        <w:t>6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επιχειρηματικές συνεργασίες</w:t>
      </w:r>
      <w:r w:rsidR="00C30D84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με αντίκτυπο στην Ελλάδα</w:t>
      </w:r>
      <w:r w:rsidR="00EC18EB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14:paraId="60D3CF9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0ACB737F" w14:textId="77777777" w:rsidR="00C30D84" w:rsidRPr="00950331" w:rsidRDefault="00C30D8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Για τα βραβεία επιστημονικών δικτύων: </w:t>
      </w:r>
    </w:p>
    <w:p w14:paraId="3A1A7EDE" w14:textId="77777777" w:rsidR="00C30D84" w:rsidRPr="00950331" w:rsidRDefault="00C30D84" w:rsidP="000A20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1ο Βραβείο:  15.000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2581D92D" w14:textId="77777777" w:rsidR="00C30D84" w:rsidRPr="00950331" w:rsidRDefault="00C30D84" w:rsidP="000A20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2ο Βραβείο:  12.000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0175549D" w14:textId="77777777" w:rsidR="00C30D84" w:rsidRPr="00950331" w:rsidRDefault="00C30D84" w:rsidP="000A20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3ο Βραβείο:  10.000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0D3BC688" w14:textId="77777777" w:rsidR="00C30D84" w:rsidRPr="00950331" w:rsidRDefault="00C30D84" w:rsidP="000A20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 Διακρίσεις: 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  <w:r w:rsidR="007C3A6A" w:rsidRPr="00950331">
        <w:rPr>
          <w:rFonts w:cstheme="majorHAnsi"/>
          <w:color w:val="262626" w:themeColor="text1" w:themeTint="D9"/>
          <w:sz w:val="24"/>
        </w:rPr>
        <w:t xml:space="preserve"> (ανά διάκριση)</w:t>
      </w:r>
    </w:p>
    <w:p w14:paraId="493C0B6D" w14:textId="77777777" w:rsidR="00B94B99" w:rsidRPr="00950331" w:rsidRDefault="00B94B99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Για τα βραβεία επιχειρηματικών συνεργασιών: </w:t>
      </w:r>
    </w:p>
    <w:p w14:paraId="1F8F2689" w14:textId="77777777" w:rsidR="00C30D84" w:rsidRPr="00950331" w:rsidRDefault="00C30D84" w:rsidP="000A20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1ο Βραβ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είο: </w:t>
      </w:r>
      <w:r w:rsidRPr="00950331">
        <w:rPr>
          <w:rFonts w:cstheme="majorHAnsi"/>
          <w:color w:val="262626" w:themeColor="text1" w:themeTint="D9"/>
          <w:sz w:val="24"/>
        </w:rPr>
        <w:t>25.000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ευρώ</w:t>
      </w:r>
    </w:p>
    <w:p w14:paraId="51C60DF7" w14:textId="77777777" w:rsidR="00C30D84" w:rsidRPr="00950331" w:rsidRDefault="00C30D84" w:rsidP="000A20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2ο Βραβείο:  20.000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36129F69" w14:textId="77777777" w:rsidR="00C30D84" w:rsidRPr="00950331" w:rsidRDefault="00C30D84" w:rsidP="000A20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3ο Βραβείο:  15.000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60232229" w14:textId="77777777" w:rsidR="00EB2439" w:rsidRPr="00950331" w:rsidRDefault="00C30D84" w:rsidP="000A20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 Διακρίσεις: 10.000 ευρώ</w:t>
      </w:r>
      <w:r w:rsidR="007C3A6A" w:rsidRPr="00950331">
        <w:rPr>
          <w:rFonts w:cstheme="majorHAnsi"/>
          <w:color w:val="262626" w:themeColor="text1" w:themeTint="D9"/>
          <w:sz w:val="24"/>
        </w:rPr>
        <w:t xml:space="preserve"> (ανά διάκριση)</w:t>
      </w:r>
    </w:p>
    <w:p w14:paraId="08F95E9C" w14:textId="51933929" w:rsidR="00DF119E" w:rsidRPr="00950331" w:rsidRDefault="00C91D91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lastRenderedPageBreak/>
        <w:t xml:space="preserve">Η αξιολόγηση των αιτήσεων βράβευσης θα διενεργηθεί από </w:t>
      </w:r>
      <w:r w:rsidR="007C3A6A" w:rsidRPr="00950331">
        <w:rPr>
          <w:rFonts w:cstheme="majorHAnsi"/>
          <w:color w:val="262626" w:themeColor="text1" w:themeTint="D9"/>
          <w:sz w:val="24"/>
          <w:lang w:val="el-GR"/>
        </w:rPr>
        <w:t>ειδική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επιτροπή και περιλαμβάνει τρία στάδια, (1) τον έλεγχο τυπικής εκπλήρωσης των προϋποθέσεων συμμετοχής, (2) την αξιολόγηση των </w:t>
      </w:r>
      <w:r w:rsidR="00DC4581" w:rsidRPr="00950331">
        <w:rPr>
          <w:rFonts w:cstheme="majorHAnsi"/>
          <w:color w:val="262626" w:themeColor="text1" w:themeTint="D9"/>
          <w:sz w:val="24"/>
          <w:lang w:val="el-GR"/>
        </w:rPr>
        <w:t>αιτήσεων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βράβευσης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και (3) τον έλεγχο 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>της εγκυρότητας των συνοδευτικών δικαιολογητικών γ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ια τις υποψήφιες προς βράβευση αιτή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 xml:space="preserve">σεις.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14:paraId="38CF01E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61AF3460" w14:textId="6C8067A3" w:rsidR="00B94B99" w:rsidRPr="00950331" w:rsidRDefault="00B94B99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>Η υποβολή ηλεκτρονικών αιτήσεων ξεκ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ίνησε</w:t>
      </w:r>
      <w:r w:rsidR="00FC0211" w:rsidRPr="00950331">
        <w:rPr>
          <w:rFonts w:cstheme="majorHAnsi"/>
          <w:color w:val="262626" w:themeColor="text1" w:themeTint="D9"/>
          <w:sz w:val="24"/>
          <w:lang w:val="el-GR"/>
        </w:rPr>
        <w:t xml:space="preserve"> την </w:t>
      </w:r>
      <w:r w:rsidR="002F3738">
        <w:rPr>
          <w:rFonts w:cstheme="majorHAnsi"/>
          <w:color w:val="262626" w:themeColor="text1" w:themeTint="D9"/>
          <w:sz w:val="24"/>
          <w:lang w:val="el-GR"/>
        </w:rPr>
        <w:t>Παρασκευή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2F3738">
        <w:rPr>
          <w:rFonts w:cstheme="majorHAnsi"/>
          <w:color w:val="262626" w:themeColor="text1" w:themeTint="D9"/>
          <w:sz w:val="24"/>
          <w:lang w:val="el-GR"/>
        </w:rPr>
        <w:t>31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Μαΐου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2019 και θα ολοκληρωθεί τη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Δευτέρα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16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Σεπτεμβρίου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2019 στις 17:00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(ώρα Ελλάδας)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. Οι ενδιαφερόμενοι μπορούν να ενημερώνονται για τους όρους και προϋποθέσεις συμμετοχής, καθώς και να υποβάλουν την ηλεκτρονική αίτηση βράβευσης στο </w:t>
      </w:r>
      <w:r w:rsidR="0066289E">
        <w:fldChar w:fldCharType="begin"/>
      </w:r>
      <w:r w:rsidR="0066289E" w:rsidRPr="00E274B2">
        <w:rPr>
          <w:lang w:val="el-GR"/>
        </w:rPr>
        <w:instrText xml:space="preserve"> </w:instrText>
      </w:r>
      <w:r w:rsidR="0066289E">
        <w:instrText>HYPERLINK</w:instrText>
      </w:r>
      <w:r w:rsidR="0066289E" w:rsidRPr="00E274B2">
        <w:rPr>
          <w:lang w:val="el-GR"/>
        </w:rPr>
        <w:instrText xml:space="preserve"> "</w:instrText>
      </w:r>
      <w:r w:rsidR="0066289E">
        <w:instrText>http</w:instrText>
      </w:r>
      <w:r w:rsidR="0066289E" w:rsidRPr="00E274B2">
        <w:rPr>
          <w:lang w:val="el-GR"/>
        </w:rPr>
        <w:instrText>://</w:instrText>
      </w:r>
      <w:r w:rsidR="0066289E">
        <w:instrText>awards</w:instrText>
      </w:r>
      <w:r w:rsidR="0066289E" w:rsidRPr="00E274B2">
        <w:rPr>
          <w:lang w:val="el-GR"/>
        </w:rPr>
        <w:instrText>.</w:instrText>
      </w:r>
      <w:r w:rsidR="0066289E">
        <w:instrText>knowledgebridges</w:instrText>
      </w:r>
      <w:r w:rsidR="0066289E" w:rsidRPr="00E274B2">
        <w:rPr>
          <w:lang w:val="el-GR"/>
        </w:rPr>
        <w:instrText>.</w:instrText>
      </w:r>
      <w:r w:rsidR="0066289E">
        <w:instrText>gr</w:instrText>
      </w:r>
      <w:r w:rsidR="0066289E" w:rsidRPr="00E274B2">
        <w:rPr>
          <w:lang w:val="el-GR"/>
        </w:rPr>
        <w:instrText xml:space="preserve">" </w:instrText>
      </w:r>
      <w:r w:rsidR="0066289E">
        <w:fldChar w:fldCharType="separate"/>
      </w:r>
      <w:r w:rsidR="003D44DF" w:rsidRPr="00950331">
        <w:rPr>
          <w:rStyle w:val="Hyperlink"/>
          <w:rFonts w:cstheme="majorHAnsi"/>
          <w:sz w:val="24"/>
        </w:rPr>
        <w:t>http</w:t>
      </w:r>
      <w:r w:rsidR="003D44DF" w:rsidRPr="00950331">
        <w:rPr>
          <w:rStyle w:val="Hyperlink"/>
          <w:rFonts w:cstheme="majorHAnsi"/>
          <w:sz w:val="24"/>
          <w:lang w:val="el-GR"/>
        </w:rPr>
        <w:t>://</w:t>
      </w:r>
      <w:r w:rsidR="003D44DF" w:rsidRPr="00950331">
        <w:rPr>
          <w:rStyle w:val="Hyperlink"/>
          <w:rFonts w:cstheme="majorHAnsi"/>
          <w:sz w:val="24"/>
        </w:rPr>
        <w:t>awards</w:t>
      </w:r>
      <w:r w:rsidR="003D44DF" w:rsidRPr="00950331">
        <w:rPr>
          <w:rStyle w:val="Hyperlink"/>
          <w:rFonts w:cstheme="majorHAnsi"/>
          <w:sz w:val="24"/>
          <w:lang w:val="el-GR"/>
        </w:rPr>
        <w:t>.</w:t>
      </w:r>
      <w:proofErr w:type="spellStart"/>
      <w:r w:rsidR="003D44DF" w:rsidRPr="00950331">
        <w:rPr>
          <w:rStyle w:val="Hyperlink"/>
          <w:rFonts w:cstheme="majorHAnsi"/>
          <w:sz w:val="24"/>
        </w:rPr>
        <w:t>knowledgebridges</w:t>
      </w:r>
      <w:proofErr w:type="spellEnd"/>
      <w:r w:rsidR="003D44DF" w:rsidRPr="00950331">
        <w:rPr>
          <w:rStyle w:val="Hyperlink"/>
          <w:rFonts w:cstheme="majorHAnsi"/>
          <w:sz w:val="24"/>
          <w:lang w:val="el-GR"/>
        </w:rPr>
        <w:t>.</w:t>
      </w:r>
      <w:r w:rsidR="003D44DF" w:rsidRPr="00950331">
        <w:rPr>
          <w:rStyle w:val="Hyperlink"/>
          <w:rFonts w:cstheme="majorHAnsi"/>
          <w:sz w:val="24"/>
        </w:rPr>
        <w:t>gr</w:t>
      </w:r>
      <w:r w:rsidR="0066289E">
        <w:rPr>
          <w:rStyle w:val="Hyperlink"/>
          <w:rFonts w:cstheme="majorHAnsi"/>
          <w:sz w:val="24"/>
        </w:rPr>
        <w:fldChar w:fldCharType="end"/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. </w:t>
      </w:r>
    </w:p>
    <w:p w14:paraId="78881FE1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19793F70" w14:textId="077F3976" w:rsidR="00DF119E" w:rsidRDefault="003D44D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Φορείς υλοποίησης των </w:t>
      </w:r>
      <w:proofErr w:type="spellStart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>Bridges</w:t>
      </w:r>
      <w:proofErr w:type="spellEnd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 xml:space="preserve"> Awards είναι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η Γενική Γραμματεία Στρατηγικών και Ιδιωτικών Επενδύσεων του Υπουργείου Οικονομίας και Ανάπτυξης και το </w:t>
      </w:r>
      <w:r w:rsidR="007C3A6A" w:rsidRPr="00950331">
        <w:rPr>
          <w:rFonts w:cstheme="majorHAnsi"/>
          <w:color w:val="262626" w:themeColor="text1" w:themeTint="D9"/>
          <w:sz w:val="24"/>
          <w:lang w:val="el-GR"/>
        </w:rPr>
        <w:t>Εθνικό Κέντρο Τεκμηρίωσης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(ΕΚΤ). </w:t>
      </w:r>
    </w:p>
    <w:p w14:paraId="4F60B780" w14:textId="77777777" w:rsidR="00FD4791" w:rsidRPr="00FD4791" w:rsidRDefault="00FD4791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5B836921" w14:textId="77777777" w:rsidR="00DF119E" w:rsidRPr="00950331" w:rsidRDefault="007C2D7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Σημειώνεται ότι μέσω της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πρωτοβουλία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ς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"Γέφυρες Γνώσης και Συνεργασίας" (</w:t>
      </w:r>
      <w:r w:rsidR="0066289E">
        <w:fldChar w:fldCharType="begin"/>
      </w:r>
      <w:r w:rsidR="0066289E" w:rsidRPr="00E274B2">
        <w:rPr>
          <w:lang w:val="el-GR"/>
        </w:rPr>
        <w:instrText xml:space="preserve"> </w:instrText>
      </w:r>
      <w:r w:rsidR="0066289E">
        <w:instrText>HYPERLINK</w:instrText>
      </w:r>
      <w:r w:rsidR="0066289E" w:rsidRPr="00E274B2">
        <w:rPr>
          <w:lang w:val="el-GR"/>
        </w:rPr>
        <w:instrText xml:space="preserve"> "</w:instrText>
      </w:r>
      <w:r w:rsidR="0066289E">
        <w:instrText>http</w:instrText>
      </w:r>
      <w:r w:rsidR="0066289E" w:rsidRPr="00E274B2">
        <w:rPr>
          <w:lang w:val="el-GR"/>
        </w:rPr>
        <w:instrText>://</w:instrText>
      </w:r>
      <w:r w:rsidR="0066289E">
        <w:instrText>www</w:instrText>
      </w:r>
      <w:r w:rsidR="0066289E" w:rsidRPr="00E274B2">
        <w:rPr>
          <w:lang w:val="el-GR"/>
        </w:rPr>
        <w:instrText>.</w:instrText>
      </w:r>
      <w:r w:rsidR="0066289E">
        <w:instrText>knowledgebridges</w:instrText>
      </w:r>
      <w:r w:rsidR="0066289E" w:rsidRPr="00E274B2">
        <w:rPr>
          <w:lang w:val="el-GR"/>
        </w:rPr>
        <w:instrText>.</w:instrText>
      </w:r>
      <w:r w:rsidR="0066289E">
        <w:instrText>gr</w:instrText>
      </w:r>
      <w:r w:rsidR="0066289E" w:rsidRPr="00E274B2">
        <w:rPr>
          <w:lang w:val="el-GR"/>
        </w:rPr>
        <w:instrText xml:space="preserve">" </w:instrText>
      </w:r>
      <w:r w:rsidR="0066289E">
        <w:fldChar w:fldCharType="separate"/>
      </w:r>
      <w:r w:rsidR="003D44DF" w:rsidRPr="00950331">
        <w:rPr>
          <w:rStyle w:val="Hyperlink"/>
          <w:rFonts w:cstheme="majorHAnsi"/>
          <w:sz w:val="24"/>
        </w:rPr>
        <w:t>www</w:t>
      </w:r>
      <w:r w:rsidR="003D44DF" w:rsidRPr="00950331">
        <w:rPr>
          <w:rStyle w:val="Hyperlink"/>
          <w:rFonts w:cstheme="majorHAnsi"/>
          <w:sz w:val="24"/>
          <w:lang w:val="el-GR"/>
        </w:rPr>
        <w:t>.</w:t>
      </w:r>
      <w:proofErr w:type="spellStart"/>
      <w:r w:rsidR="003D44DF" w:rsidRPr="00950331">
        <w:rPr>
          <w:rStyle w:val="Hyperlink"/>
          <w:rFonts w:cstheme="majorHAnsi"/>
          <w:sz w:val="24"/>
        </w:rPr>
        <w:t>knowledgebridges</w:t>
      </w:r>
      <w:proofErr w:type="spellEnd"/>
      <w:r w:rsidR="003D44DF" w:rsidRPr="00950331">
        <w:rPr>
          <w:rStyle w:val="Hyperlink"/>
          <w:rFonts w:cstheme="majorHAnsi"/>
          <w:sz w:val="24"/>
          <w:lang w:val="el-GR"/>
        </w:rPr>
        <w:t>.</w:t>
      </w:r>
      <w:r w:rsidR="003D44DF" w:rsidRPr="00950331">
        <w:rPr>
          <w:rStyle w:val="Hyperlink"/>
          <w:rFonts w:cstheme="majorHAnsi"/>
          <w:sz w:val="24"/>
        </w:rPr>
        <w:t>gr</w:t>
      </w:r>
      <w:r w:rsidR="0066289E">
        <w:rPr>
          <w:rStyle w:val="Hyperlink"/>
          <w:rFonts w:cstheme="majorHAnsi"/>
          <w:sz w:val="24"/>
        </w:rPr>
        <w:fldChar w:fldCharType="end"/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) υποστηρίζεται η δημιουργία δικτύωσης και η ανάπτυξη "γεφυρών"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με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τους Έλληνες που ζουν και εργάζονται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στο εξωτερικό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 δίνεται έμφαση στην επανασύνδεσή τους με τη χώρα, αξιοποιώντας ευκαιρίες δραστηριοποίησης και συνάπτοντας συνεργασίες με επιστήμονες, επαγγελματίες, φορείς και επιχειρήσεις.</w:t>
      </w:r>
    </w:p>
    <w:p w14:paraId="4D85A6CA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193BE058" w14:textId="00D6F3EE" w:rsidR="000A2032" w:rsidRPr="00950331" w:rsidRDefault="000A2032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t xml:space="preserve">Διευθύνσεις στο Διαδίκτυο </w:t>
      </w:r>
    </w:p>
    <w:p w14:paraId="5158ADED" w14:textId="77777777" w:rsidR="00BF4C9E" w:rsidRPr="00950331" w:rsidRDefault="00BF4C9E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6"/>
          <w:lang w:val="el-GR"/>
        </w:rPr>
      </w:pPr>
    </w:p>
    <w:p w14:paraId="291A4F23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</w:p>
    <w:p w14:paraId="750A0B4F" w14:textId="57F28572" w:rsidR="000A2032" w:rsidRPr="00950331" w:rsidRDefault="006628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fldChar w:fldCharType="begin"/>
      </w:r>
      <w:r w:rsidRPr="00E274B2">
        <w:rPr>
          <w:lang w:val="el-GR"/>
        </w:rPr>
        <w:instrText xml:space="preserve"> </w:instrText>
      </w:r>
      <w:r>
        <w:instrText>HYPERLINK</w:instrText>
      </w:r>
      <w:r w:rsidRPr="00E274B2">
        <w:rPr>
          <w:lang w:val="el-GR"/>
        </w:rPr>
        <w:instrText xml:space="preserve"> "</w:instrText>
      </w:r>
      <w:r>
        <w:instrText>http</w:instrText>
      </w:r>
      <w:r w:rsidRPr="00E274B2">
        <w:rPr>
          <w:lang w:val="el-GR"/>
        </w:rPr>
        <w:instrText>://</w:instrText>
      </w:r>
      <w:r>
        <w:instrText>awards</w:instrText>
      </w:r>
      <w:r w:rsidRPr="00E274B2">
        <w:rPr>
          <w:lang w:val="el-GR"/>
        </w:rPr>
        <w:instrText>.</w:instrText>
      </w:r>
      <w:r>
        <w:instrText>knowledgebridges</w:instrText>
      </w:r>
      <w:r w:rsidRPr="00E274B2">
        <w:rPr>
          <w:lang w:val="el-GR"/>
        </w:rPr>
        <w:instrText>.</w:instrText>
      </w:r>
      <w:r>
        <w:instrText>gr</w:instrText>
      </w:r>
      <w:r w:rsidRPr="00E274B2">
        <w:rPr>
          <w:lang w:val="el-GR"/>
        </w:rPr>
        <w:instrText xml:space="preserve">" </w:instrText>
      </w:r>
      <w:r>
        <w:fldChar w:fldCharType="separate"/>
      </w:r>
      <w:r w:rsidR="000A2032" w:rsidRPr="00950331">
        <w:rPr>
          <w:rStyle w:val="Hyperlink"/>
          <w:rFonts w:cstheme="majorHAnsi"/>
          <w:sz w:val="24"/>
        </w:rPr>
        <w:t>http</w:t>
      </w:r>
      <w:r w:rsidR="000A2032" w:rsidRPr="00950331">
        <w:rPr>
          <w:rStyle w:val="Hyperlink"/>
          <w:rFonts w:cstheme="majorHAnsi"/>
          <w:sz w:val="24"/>
          <w:lang w:val="el-GR"/>
        </w:rPr>
        <w:t>://</w:t>
      </w:r>
      <w:r w:rsidR="000A2032" w:rsidRPr="00950331">
        <w:rPr>
          <w:rStyle w:val="Hyperlink"/>
          <w:rFonts w:cstheme="majorHAnsi"/>
          <w:sz w:val="24"/>
        </w:rPr>
        <w:t>awards</w:t>
      </w:r>
      <w:r w:rsidR="000A2032" w:rsidRPr="00950331">
        <w:rPr>
          <w:rStyle w:val="Hyperlink"/>
          <w:rFonts w:cstheme="majorHAnsi"/>
          <w:sz w:val="24"/>
          <w:lang w:val="el-GR"/>
        </w:rPr>
        <w:t>.</w:t>
      </w:r>
      <w:proofErr w:type="spellStart"/>
      <w:r w:rsidR="000A2032" w:rsidRPr="00950331">
        <w:rPr>
          <w:rStyle w:val="Hyperlink"/>
          <w:rFonts w:cstheme="majorHAnsi"/>
          <w:sz w:val="24"/>
        </w:rPr>
        <w:t>knowledgebridges</w:t>
      </w:r>
      <w:proofErr w:type="spellEnd"/>
      <w:r w:rsidR="000A2032" w:rsidRPr="00950331">
        <w:rPr>
          <w:rStyle w:val="Hyperlink"/>
          <w:rFonts w:cstheme="majorHAnsi"/>
          <w:sz w:val="24"/>
          <w:lang w:val="el-GR"/>
        </w:rPr>
        <w:t>.</w:t>
      </w:r>
      <w:r w:rsidR="000A2032" w:rsidRPr="00950331">
        <w:rPr>
          <w:rStyle w:val="Hyperlink"/>
          <w:rFonts w:cstheme="majorHAnsi"/>
          <w:sz w:val="24"/>
        </w:rPr>
        <w:t>gr</w:t>
      </w:r>
      <w:r>
        <w:rPr>
          <w:rStyle w:val="Hyperlink"/>
          <w:rFonts w:cstheme="majorHAnsi"/>
          <w:sz w:val="24"/>
        </w:rPr>
        <w:fldChar w:fldCharType="end"/>
      </w:r>
    </w:p>
    <w:p w14:paraId="1D60DC1F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4BC1BC37" w14:textId="6067EE1C" w:rsidR="000A2032" w:rsidRPr="00E274B2" w:rsidRDefault="00BF4C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>Β</w:t>
      </w:r>
      <w:r w:rsidR="000A2032" w:rsidRPr="00950331">
        <w:rPr>
          <w:rFonts w:cstheme="majorHAnsi"/>
          <w:color w:val="262626" w:themeColor="text1" w:themeTint="D9"/>
          <w:sz w:val="24"/>
          <w:lang w:val="el-GR"/>
        </w:rPr>
        <w:t>ίντεο</w:t>
      </w:r>
      <w:r w:rsidR="000A2032" w:rsidRPr="00E274B2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Bridges</w:t>
      </w:r>
      <w:r w:rsidR="000A2032" w:rsidRPr="00E274B2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Awards</w:t>
      </w:r>
      <w:r w:rsidR="000A2032" w:rsidRPr="00E274B2">
        <w:rPr>
          <w:rFonts w:cstheme="majorHAnsi"/>
          <w:color w:val="262626" w:themeColor="text1" w:themeTint="D9"/>
          <w:sz w:val="24"/>
        </w:rPr>
        <w:t xml:space="preserve"> </w:t>
      </w:r>
      <w:r w:rsidRPr="00E274B2">
        <w:rPr>
          <w:rFonts w:cstheme="majorHAnsi"/>
          <w:color w:val="262626" w:themeColor="text1" w:themeTint="D9"/>
          <w:sz w:val="24"/>
        </w:rPr>
        <w:t>2019</w:t>
      </w:r>
    </w:p>
    <w:p w14:paraId="0C96AB39" w14:textId="3A1044A7" w:rsidR="000A2032" w:rsidRPr="00E274B2" w:rsidRDefault="006628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fldChar w:fldCharType="begin"/>
      </w:r>
      <w:r>
        <w:instrText xml:space="preserve"> HYPERLINK "https://www.youtube.com/watch?v=xFtkzqI1bHU" </w:instrText>
      </w:r>
      <w:r>
        <w:fldChar w:fldCharType="separate"/>
      </w:r>
      <w:r w:rsidR="000A2032" w:rsidRPr="00950331">
        <w:rPr>
          <w:rStyle w:val="Hyperlink"/>
          <w:rFonts w:cstheme="majorHAnsi"/>
          <w:sz w:val="24"/>
        </w:rPr>
        <w:t>https</w:t>
      </w:r>
      <w:r w:rsidR="000A2032" w:rsidRPr="00E274B2">
        <w:rPr>
          <w:rStyle w:val="Hyperlink"/>
          <w:rFonts w:cstheme="majorHAnsi"/>
          <w:sz w:val="24"/>
        </w:rPr>
        <w:t>://</w:t>
      </w:r>
      <w:r w:rsidR="000A2032" w:rsidRPr="00950331">
        <w:rPr>
          <w:rStyle w:val="Hyperlink"/>
          <w:rFonts w:cstheme="majorHAnsi"/>
          <w:sz w:val="24"/>
        </w:rPr>
        <w:t>www</w:t>
      </w:r>
      <w:r w:rsidR="000A2032" w:rsidRPr="00E274B2">
        <w:rPr>
          <w:rStyle w:val="Hyperlink"/>
          <w:rFonts w:cstheme="majorHAnsi"/>
          <w:sz w:val="24"/>
        </w:rPr>
        <w:t>.</w:t>
      </w:r>
      <w:proofErr w:type="spellStart"/>
      <w:r w:rsidR="000A2032" w:rsidRPr="00950331">
        <w:rPr>
          <w:rStyle w:val="Hyperlink"/>
          <w:rFonts w:cstheme="majorHAnsi"/>
          <w:sz w:val="24"/>
        </w:rPr>
        <w:t>youtube</w:t>
      </w:r>
      <w:proofErr w:type="spellEnd"/>
      <w:r w:rsidR="000A2032" w:rsidRPr="00E274B2">
        <w:rPr>
          <w:rStyle w:val="Hyperlink"/>
          <w:rFonts w:cstheme="majorHAnsi"/>
          <w:sz w:val="24"/>
        </w:rPr>
        <w:t>.</w:t>
      </w:r>
      <w:r w:rsidR="000A2032" w:rsidRPr="00950331">
        <w:rPr>
          <w:rStyle w:val="Hyperlink"/>
          <w:rFonts w:cstheme="majorHAnsi"/>
          <w:sz w:val="24"/>
        </w:rPr>
        <w:t>com</w:t>
      </w:r>
      <w:r w:rsidR="000A2032" w:rsidRPr="00E274B2">
        <w:rPr>
          <w:rStyle w:val="Hyperlink"/>
          <w:rFonts w:cstheme="majorHAnsi"/>
          <w:sz w:val="24"/>
        </w:rPr>
        <w:t>/</w:t>
      </w:r>
      <w:r w:rsidR="000A2032" w:rsidRPr="00950331">
        <w:rPr>
          <w:rStyle w:val="Hyperlink"/>
          <w:rFonts w:cstheme="majorHAnsi"/>
          <w:sz w:val="24"/>
        </w:rPr>
        <w:t>watch</w:t>
      </w:r>
      <w:r w:rsidR="000A2032" w:rsidRPr="00E274B2">
        <w:rPr>
          <w:rStyle w:val="Hyperlink"/>
          <w:rFonts w:cstheme="majorHAnsi"/>
          <w:sz w:val="24"/>
        </w:rPr>
        <w:t>?</w:t>
      </w:r>
      <w:r w:rsidR="000A2032" w:rsidRPr="00950331">
        <w:rPr>
          <w:rStyle w:val="Hyperlink"/>
          <w:rFonts w:cstheme="majorHAnsi"/>
          <w:sz w:val="24"/>
        </w:rPr>
        <w:t>v</w:t>
      </w:r>
      <w:r w:rsidR="000A2032" w:rsidRPr="00E274B2">
        <w:rPr>
          <w:rStyle w:val="Hyperlink"/>
          <w:rFonts w:cstheme="majorHAnsi"/>
          <w:sz w:val="24"/>
        </w:rPr>
        <w:t>=</w:t>
      </w:r>
      <w:proofErr w:type="spellStart"/>
      <w:r w:rsidR="000A2032" w:rsidRPr="00950331">
        <w:rPr>
          <w:rStyle w:val="Hyperlink"/>
          <w:rFonts w:cstheme="majorHAnsi"/>
          <w:sz w:val="24"/>
        </w:rPr>
        <w:t>xFtkzqI</w:t>
      </w:r>
      <w:proofErr w:type="spellEnd"/>
      <w:r w:rsidR="000A2032" w:rsidRPr="00E274B2">
        <w:rPr>
          <w:rStyle w:val="Hyperlink"/>
          <w:rFonts w:cstheme="majorHAnsi"/>
          <w:sz w:val="24"/>
        </w:rPr>
        <w:t>1</w:t>
      </w:r>
      <w:proofErr w:type="spellStart"/>
      <w:r w:rsidR="000A2032" w:rsidRPr="00950331">
        <w:rPr>
          <w:rStyle w:val="Hyperlink"/>
          <w:rFonts w:cstheme="majorHAnsi"/>
          <w:sz w:val="24"/>
        </w:rPr>
        <w:t>bHU</w:t>
      </w:r>
      <w:proofErr w:type="spellEnd"/>
      <w:r>
        <w:rPr>
          <w:rStyle w:val="Hyperlink"/>
          <w:rFonts w:cstheme="majorHAnsi"/>
          <w:sz w:val="24"/>
        </w:rPr>
        <w:fldChar w:fldCharType="end"/>
      </w:r>
    </w:p>
    <w:p w14:paraId="5631C409" w14:textId="77777777" w:rsidR="000A2032" w:rsidRPr="00E274B2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27E9660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Γέφυρες Γνώσης και Συνεργασίας </w:t>
      </w:r>
    </w:p>
    <w:p w14:paraId="3FFB1EE9" w14:textId="5C44857C" w:rsidR="000A2032" w:rsidRPr="00950331" w:rsidRDefault="006628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hyperlink r:id="rId8" w:history="1">
        <w:r w:rsidR="000A2032" w:rsidRPr="00950331">
          <w:rPr>
            <w:rStyle w:val="Hyperlink"/>
            <w:rFonts w:cstheme="majorHAnsi"/>
            <w:sz w:val="24"/>
            <w:lang w:val="el-GR"/>
          </w:rPr>
          <w:t>http://www.knowledgebridges.gr</w:t>
        </w:r>
      </w:hyperlink>
    </w:p>
    <w:p w14:paraId="081F4135" w14:textId="1123ED8C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5B64EEBA" w14:textId="6D1158D5" w:rsidR="0086116C" w:rsidRPr="00950331" w:rsidRDefault="0086116C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t>Επικοινωνία για δημοσιογράφους</w:t>
      </w:r>
    </w:p>
    <w:p w14:paraId="4A274A4F" w14:textId="6D8686DF" w:rsidR="003D44DF" w:rsidRPr="00950331" w:rsidRDefault="0086116C" w:rsidP="000A2032">
      <w:pPr>
        <w:spacing w:after="0" w:line="240" w:lineRule="auto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Εθνικό Κέντρο Τεκμηρίωσης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br/>
        <w:t>Μαργαρίτης Προέδρου | Τ.: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7273966, </w:t>
      </w:r>
      <w:r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:</w:t>
      </w:r>
      <w:r w:rsidRPr="00950331">
        <w:rPr>
          <w:rFonts w:eastAsia="Batang"/>
          <w:lang w:val="el-GR" w:eastAsia="el-GR"/>
        </w:rPr>
        <w:t xml:space="preserve"> </w:t>
      </w:r>
      <w:hyperlink r:id="rId9" w:history="1">
        <w:r w:rsidRPr="00950331">
          <w:rPr>
            <w:rStyle w:val="Hyperlink"/>
            <w:rFonts w:eastAsia="Batang" w:cstheme="majorHAnsi"/>
            <w:lang w:eastAsia="el-GR"/>
          </w:rPr>
          <w:t>mproed</w:t>
        </w:r>
        <w:r w:rsidRPr="00950331">
          <w:rPr>
            <w:rStyle w:val="Hyperlink"/>
            <w:rFonts w:eastAsia="Batang" w:cstheme="majorHAnsi"/>
            <w:lang w:val="el-GR" w:eastAsia="el-GR"/>
          </w:rPr>
          <w:t>@</w:t>
        </w:r>
        <w:r w:rsidRPr="00950331">
          <w:rPr>
            <w:rStyle w:val="Hyperlink"/>
            <w:rFonts w:eastAsia="Batang" w:cstheme="majorHAnsi"/>
            <w:lang w:eastAsia="el-GR"/>
          </w:rPr>
          <w:t>ekt</w:t>
        </w:r>
        <w:r w:rsidRPr="00950331">
          <w:rPr>
            <w:rStyle w:val="Hyperlink"/>
            <w:rFonts w:eastAsia="Batang" w:cstheme="majorHAnsi"/>
            <w:lang w:val="el-GR" w:eastAsia="el-GR"/>
          </w:rPr>
          <w:t>.</w:t>
        </w:r>
        <w:r w:rsidRPr="00950331">
          <w:rPr>
            <w:rStyle w:val="Hyperlink"/>
            <w:rFonts w:eastAsia="Batang" w:cstheme="majorHAnsi"/>
            <w:lang w:eastAsia="el-GR"/>
          </w:rPr>
          <w:t>gr</w:t>
        </w:r>
      </w:hyperlink>
      <w:r w:rsidRPr="00950331">
        <w:rPr>
          <w:rFonts w:eastAsia="Batang"/>
          <w:lang w:val="el-GR" w:eastAsia="el-GR"/>
        </w:rPr>
        <w:br/>
      </w:r>
      <w:r w:rsidRPr="00950331">
        <w:rPr>
          <w:rFonts w:cstheme="majorHAnsi"/>
          <w:color w:val="262626" w:themeColor="text1" w:themeTint="D9"/>
          <w:sz w:val="24"/>
          <w:lang w:val="el-GR"/>
        </w:rPr>
        <w:t>Δημήτρης Μαραγκός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 xml:space="preserve">     |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Τ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.: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7273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 xml:space="preserve">924, </w:t>
      </w:r>
      <w:r w:rsidR="00647CFD" w:rsidRPr="00950331">
        <w:rPr>
          <w:rFonts w:cstheme="majorHAnsi"/>
          <w:color w:val="262626" w:themeColor="text1" w:themeTint="D9"/>
          <w:sz w:val="24"/>
        </w:rPr>
        <w:t>M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: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693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6945540, </w:t>
      </w:r>
      <w:r w:rsidR="00647CFD"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: </w:t>
      </w:r>
      <w:hyperlink r:id="rId10" w:history="1">
        <w:r w:rsidRPr="00950331">
          <w:rPr>
            <w:rStyle w:val="Hyperlink"/>
            <w:rFonts w:eastAsia="Batang" w:cstheme="majorHAnsi"/>
            <w:lang w:val="el-GR" w:eastAsia="el-GR"/>
          </w:rPr>
          <w:t>dmaragos@ekt.gr</w:t>
        </w:r>
      </w:hyperlink>
      <w:r w:rsidRPr="00950331">
        <w:rPr>
          <w:rFonts w:eastAsia="Batang"/>
          <w:lang w:val="el-GR" w:eastAsia="el-GR"/>
        </w:rPr>
        <w:t xml:space="preserve">  </w:t>
      </w:r>
    </w:p>
    <w:sectPr w:rsidR="003D44DF" w:rsidRPr="00950331" w:rsidSect="00563A92">
      <w:headerReference w:type="default" r:id="rId11"/>
      <w:footerReference w:type="even" r:id="rId12"/>
      <w:footerReference w:type="default" r:id="rId13"/>
      <w:pgSz w:w="12240" w:h="15840"/>
      <w:pgMar w:top="1365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4585" w14:textId="77777777" w:rsidR="0066289E" w:rsidRDefault="0066289E" w:rsidP="00892992">
      <w:pPr>
        <w:spacing w:after="0" w:line="240" w:lineRule="auto"/>
      </w:pPr>
      <w:r>
        <w:separator/>
      </w:r>
    </w:p>
  </w:endnote>
  <w:endnote w:type="continuationSeparator" w:id="0">
    <w:p w14:paraId="19F17084" w14:textId="77777777" w:rsidR="0066289E" w:rsidRDefault="0066289E" w:rsidP="008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F5A3" w14:textId="77777777" w:rsidR="00563A92" w:rsidRPr="00950331" w:rsidRDefault="00563A92" w:rsidP="00563A92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  <w:lang w:val="el-GR"/>
      </w:rPr>
    </w:pPr>
    <w:r w:rsidRPr="00563A92">
      <w:rPr>
        <w:rFonts w:asciiTheme="majorHAnsi" w:hAnsiTheme="majorHAnsi" w:cs="Tahoma"/>
        <w:b/>
        <w:sz w:val="20"/>
        <w:szCs w:val="21"/>
        <w:lang w:val="el-GR"/>
      </w:rPr>
      <w:t>Εθνικό Κέντρο Τεκμηρίωσης</w:t>
    </w:r>
    <w:r w:rsidRPr="00563A92">
      <w:rPr>
        <w:rFonts w:asciiTheme="majorHAnsi" w:hAnsiTheme="majorHAnsi" w:cs="Tahoma"/>
        <w:sz w:val="24"/>
        <w:szCs w:val="16"/>
        <w:lang w:val="el-GR"/>
      </w:rPr>
      <w:t xml:space="preserve"> </w:t>
    </w:r>
    <w:r w:rsidRPr="00950331">
      <w:rPr>
        <w:rFonts w:asciiTheme="majorHAnsi" w:hAnsiTheme="majorHAnsi" w:cs="Tahoma"/>
        <w:color w:val="3B3838" w:themeColor="background2" w:themeShade="40"/>
        <w:szCs w:val="16"/>
        <w:lang w:val="el-GR"/>
      </w:rPr>
      <w:t>|</w:t>
    </w:r>
    <w:r w:rsidRP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Ε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 xml:space="preserve">θνικό Ίδρυμα Ερευνών, </w:t>
    </w:r>
    <w:proofErr w:type="spellStart"/>
    <w:r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Βασ</w:t>
    </w:r>
    <w:proofErr w:type="spellEnd"/>
    <w:r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. Κωνσταντίνου 48, 11635 Αθήνα</w:t>
    </w:r>
  </w:p>
  <w:p w14:paraId="52575577" w14:textId="77777777" w:rsidR="00563A92" w:rsidRPr="00950331" w:rsidRDefault="00563A92" w:rsidP="00563A92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E: </w:t>
    </w:r>
    <w:r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60F694D1" w14:textId="77777777" w:rsidR="00563A92" w:rsidRPr="00563A92" w:rsidRDefault="00563A92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47F1" w14:textId="4728C661" w:rsidR="00BF32FB" w:rsidRPr="00950331" w:rsidRDefault="00183C1C" w:rsidP="00434DCA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  <w:lang w:val="el-GR"/>
      </w:rPr>
    </w:pPr>
    <w:r w:rsidRPr="00563A92">
      <w:rPr>
        <w:rFonts w:asciiTheme="majorHAnsi" w:hAnsiTheme="majorHAnsi" w:cs="Tahoma"/>
        <w:b/>
        <w:sz w:val="20"/>
        <w:szCs w:val="21"/>
        <w:lang w:val="el-GR"/>
      </w:rPr>
      <w:t>Ε</w:t>
    </w:r>
    <w:r w:rsidR="00563A92" w:rsidRPr="00563A92">
      <w:rPr>
        <w:rFonts w:asciiTheme="majorHAnsi" w:hAnsiTheme="majorHAnsi" w:cs="Tahoma"/>
        <w:b/>
        <w:sz w:val="20"/>
        <w:szCs w:val="21"/>
        <w:lang w:val="el-GR"/>
      </w:rPr>
      <w:t>θνικό Κέντρο Τεκμηρίωσης</w:t>
    </w:r>
    <w:r w:rsidR="00BF32FB" w:rsidRPr="00563A92">
      <w:rPr>
        <w:rFonts w:asciiTheme="majorHAnsi" w:hAnsiTheme="majorHAnsi" w:cs="Tahoma"/>
        <w:sz w:val="24"/>
        <w:szCs w:val="16"/>
        <w:lang w:val="el-GR"/>
      </w:rPr>
      <w:t xml:space="preserve"> </w:t>
    </w:r>
    <w:r w:rsidR="00BF32FB" w:rsidRPr="00950331">
      <w:rPr>
        <w:rFonts w:asciiTheme="majorHAnsi" w:hAnsiTheme="majorHAnsi" w:cs="Tahoma"/>
        <w:color w:val="3B3838" w:themeColor="background2" w:themeShade="40"/>
        <w:szCs w:val="16"/>
        <w:lang w:val="el-GR"/>
      </w:rPr>
      <w:t>|</w:t>
    </w:r>
    <w:r w:rsidR="001172C9">
      <w:rPr>
        <w:rFonts w:asciiTheme="majorHAnsi" w:hAnsiTheme="majorHAnsi" w:cs="Tahoma"/>
        <w:color w:val="3B3838" w:themeColor="background2" w:themeShade="40"/>
        <w:szCs w:val="16"/>
        <w:lang w:val="el-GR"/>
      </w:rPr>
      <w:t xml:space="preserve"> </w:t>
    </w:r>
    <w:r w:rsidR="00BF32FB" w:rsidRP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Ε</w:t>
    </w:r>
    <w:r w:rsid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θνικό Ίδρυμα Ερευνών, Βασ. Κωνσταντίνου 48, 11635 Αθήνα</w:t>
    </w:r>
  </w:p>
  <w:p w14:paraId="58C041D0" w14:textId="20944C5E" w:rsidR="00183C1C" w:rsidRPr="00950331" w:rsidRDefault="00183C1C" w:rsidP="00434DCA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E:</w:t>
    </w:r>
    <w:r w:rsidR="00EB2439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 </w:t>
    </w:r>
    <w:r w:rsidR="0058032F"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="00523E47"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523E47"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009E0E40" w14:textId="77777777" w:rsidR="00183C1C" w:rsidRPr="00523E47" w:rsidRDefault="00183C1C">
    <w:pPr>
      <w:pStyle w:val="Footer"/>
      <w:rPr>
        <w:rFonts w:asciiTheme="majorHAnsi" w:hAnsiTheme="majorHAnsi" w:cs="Tahoma"/>
        <w:color w:val="3B3838" w:themeColor="background2" w:themeShade="40"/>
        <w:sz w:val="20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444D" w14:textId="77777777" w:rsidR="0066289E" w:rsidRDefault="0066289E" w:rsidP="00892992">
      <w:pPr>
        <w:spacing w:after="0" w:line="240" w:lineRule="auto"/>
      </w:pPr>
      <w:r>
        <w:separator/>
      </w:r>
    </w:p>
  </w:footnote>
  <w:footnote w:type="continuationSeparator" w:id="0">
    <w:p w14:paraId="6C470DAF" w14:textId="77777777" w:rsidR="0066289E" w:rsidRDefault="0066289E" w:rsidP="008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E68E" w14:textId="64466A3A" w:rsidR="00892992" w:rsidRPr="00950331" w:rsidRDefault="00167298" w:rsidP="00434DCA">
    <w:pPr>
      <w:pStyle w:val="Header"/>
      <w:ind w:left="7200"/>
      <w:rPr>
        <w:lang w:val="el-GR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4E8E0850" wp14:editId="047B03DA">
          <wp:simplePos x="0" y="0"/>
          <wp:positionH relativeFrom="margin">
            <wp:posOffset>17780</wp:posOffset>
          </wp:positionH>
          <wp:positionV relativeFrom="margin">
            <wp:posOffset>-745267</wp:posOffset>
          </wp:positionV>
          <wp:extent cx="1620520" cy="72644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KT_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6B">
      <w:rPr>
        <w:b/>
        <w:noProof/>
        <w:sz w:val="28"/>
        <w:lang w:eastAsia="el-GR"/>
      </w:rPr>
      <w:t xml:space="preserve">  </w:t>
    </w:r>
    <w:r w:rsidR="00892992">
      <w:rPr>
        <w:sz w:val="36"/>
        <w:lang w:val="el-GR"/>
      </w:rPr>
      <w:br/>
    </w:r>
    <w:r w:rsidR="00892992" w:rsidRPr="00950331">
      <w:rPr>
        <w:sz w:val="36"/>
        <w:lang w:val="el-GR"/>
      </w:rPr>
      <w:t xml:space="preserve">Δελτίο Τύπου </w:t>
    </w:r>
    <w:r w:rsidR="00892992" w:rsidRPr="00950331">
      <w:rPr>
        <w:sz w:val="36"/>
        <w:lang w:val="el-GR"/>
      </w:rPr>
      <w:br/>
    </w:r>
    <w:r w:rsidR="004879EC" w:rsidRPr="00950331">
      <w:rPr>
        <w:lang w:val="el-GR"/>
      </w:rPr>
      <w:t xml:space="preserve">Αθήνα, </w:t>
    </w:r>
    <w:r w:rsidRPr="00950331">
      <w:t>3</w:t>
    </w:r>
    <w:r w:rsidR="00E274B2">
      <w:t>1</w:t>
    </w:r>
    <w:r w:rsidR="00C91D91" w:rsidRPr="00950331">
      <w:t>.05</w:t>
    </w:r>
    <w:r w:rsidR="004879EC" w:rsidRPr="00950331">
      <w:rPr>
        <w:lang w:val="el-GR"/>
      </w:rPr>
      <w:t>.</w:t>
    </w:r>
    <w:r w:rsidR="00892992" w:rsidRPr="00950331">
      <w:rPr>
        <w:lang w:val="el-GR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DBC"/>
    <w:multiLevelType w:val="hybridMultilevel"/>
    <w:tmpl w:val="12FA5E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CD7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B86"/>
    <w:multiLevelType w:val="hybridMultilevel"/>
    <w:tmpl w:val="D2D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861"/>
    <w:multiLevelType w:val="hybridMultilevel"/>
    <w:tmpl w:val="617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B"/>
    <w:rsid w:val="000219F9"/>
    <w:rsid w:val="00024158"/>
    <w:rsid w:val="000A1F6D"/>
    <w:rsid w:val="000A2032"/>
    <w:rsid w:val="00102D8F"/>
    <w:rsid w:val="00114035"/>
    <w:rsid w:val="001172C9"/>
    <w:rsid w:val="0014699F"/>
    <w:rsid w:val="00167298"/>
    <w:rsid w:val="00183C1C"/>
    <w:rsid w:val="00241A39"/>
    <w:rsid w:val="002F3738"/>
    <w:rsid w:val="003D44DF"/>
    <w:rsid w:val="003E586B"/>
    <w:rsid w:val="003F2B0B"/>
    <w:rsid w:val="004053D2"/>
    <w:rsid w:val="00434DCA"/>
    <w:rsid w:val="004879EC"/>
    <w:rsid w:val="004A0744"/>
    <w:rsid w:val="004D5020"/>
    <w:rsid w:val="004F36EA"/>
    <w:rsid w:val="00523E47"/>
    <w:rsid w:val="0053687E"/>
    <w:rsid w:val="00550730"/>
    <w:rsid w:val="00563A92"/>
    <w:rsid w:val="0057094A"/>
    <w:rsid w:val="0058032F"/>
    <w:rsid w:val="00647CFD"/>
    <w:rsid w:val="0066289E"/>
    <w:rsid w:val="006A0574"/>
    <w:rsid w:val="006C7313"/>
    <w:rsid w:val="007072C9"/>
    <w:rsid w:val="00730C49"/>
    <w:rsid w:val="007C0CF9"/>
    <w:rsid w:val="007C2D74"/>
    <w:rsid w:val="007C3A6A"/>
    <w:rsid w:val="007C7050"/>
    <w:rsid w:val="008028E2"/>
    <w:rsid w:val="0086116C"/>
    <w:rsid w:val="00892992"/>
    <w:rsid w:val="008B1F9E"/>
    <w:rsid w:val="008C1148"/>
    <w:rsid w:val="008C2F5E"/>
    <w:rsid w:val="00910FF9"/>
    <w:rsid w:val="00950331"/>
    <w:rsid w:val="009503CD"/>
    <w:rsid w:val="00AA6860"/>
    <w:rsid w:val="00AB4DC2"/>
    <w:rsid w:val="00B6762E"/>
    <w:rsid w:val="00B94B99"/>
    <w:rsid w:val="00BF32FB"/>
    <w:rsid w:val="00BF4C9E"/>
    <w:rsid w:val="00C30D84"/>
    <w:rsid w:val="00C74BB5"/>
    <w:rsid w:val="00C80622"/>
    <w:rsid w:val="00C91D91"/>
    <w:rsid w:val="00D01699"/>
    <w:rsid w:val="00D4392B"/>
    <w:rsid w:val="00D45468"/>
    <w:rsid w:val="00D50E48"/>
    <w:rsid w:val="00D73048"/>
    <w:rsid w:val="00DC4581"/>
    <w:rsid w:val="00DF119E"/>
    <w:rsid w:val="00E274B2"/>
    <w:rsid w:val="00E43FEF"/>
    <w:rsid w:val="00EB2439"/>
    <w:rsid w:val="00EC18EB"/>
    <w:rsid w:val="00F14508"/>
    <w:rsid w:val="00F559AB"/>
    <w:rsid w:val="00FB7A73"/>
    <w:rsid w:val="00FC0211"/>
    <w:rsid w:val="00FD4791"/>
    <w:rsid w:val="00FD76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1C2B"/>
  <w15:docId w15:val="{18D26616-9F97-4857-AD08-7D0EB4F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92"/>
  </w:style>
  <w:style w:type="paragraph" w:styleId="Footer">
    <w:name w:val="footer"/>
    <w:basedOn w:val="Normal"/>
    <w:link w:val="FooterChar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92"/>
  </w:style>
  <w:style w:type="paragraph" w:styleId="ListParagraph">
    <w:name w:val="List Paragraph"/>
    <w:basedOn w:val="Normal"/>
    <w:uiPriority w:val="34"/>
    <w:qFormat/>
    <w:rsid w:val="000219F9"/>
    <w:pPr>
      <w:ind w:left="720"/>
      <w:contextualSpacing/>
    </w:pPr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2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bridges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aragos@ek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oed@ekt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BED3-FB6E-4025-8F42-60565A3E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Νεοφώτιστου</dc:creator>
  <cp:lastModifiedBy>Κωνσταντίνα Νεοφώτιστου</cp:lastModifiedBy>
  <cp:revision>12</cp:revision>
  <cp:lastPrinted>2019-05-30T07:43:00Z</cp:lastPrinted>
  <dcterms:created xsi:type="dcterms:W3CDTF">2019-05-30T07:42:00Z</dcterms:created>
  <dcterms:modified xsi:type="dcterms:W3CDTF">2019-05-31T07:16:00Z</dcterms:modified>
</cp:coreProperties>
</file>